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E8D6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D5C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后勤设施维护维修范围参考</w:t>
      </w:r>
    </w:p>
    <w:p w14:paraId="2DE0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（本项目包括但不限于以下设施的维护，清单仅供参考）</w:t>
      </w:r>
    </w:p>
    <w:p w14:paraId="45D32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水电维护设施：配电房内所有设施设备、变电器房、地下室所有排污水泵、冷水增压水泵3台、热水增压水泵3台、热水循环水泵2台、热水锅炉2台、锅炉循环水泵2台、高压配电设施8套、变压器4台、低压配电柜42个、各分支线路控制箱约400余套、柴油发电机1台等。</w:t>
      </w:r>
    </w:p>
    <w:p w14:paraId="1667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不定期维护的照明设施约7000盏，给排水管道约16000米、各类阀门数量约5000个，主干线穿刺接头约1000个。</w:t>
      </w:r>
    </w:p>
    <w:p w14:paraId="1DBA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期巡视或维护设备：采暖锅炉2台、采暖循环水泵3台、中央空调控制室相关设施设备、中央空调主机3台、冷冻水泵4台、冷却水泵4台、消防水泵控制室、雨水收集系统电控系统设备、污水处理系统电控系统设备、各种电机、水泵等。</w:t>
      </w:r>
    </w:p>
    <w:p w14:paraId="12B90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（不含高压配电房预防性实验、高压电缆实验及安全工具检验）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B5"/>
    <w:rsid w:val="00103FA6"/>
    <w:rsid w:val="00656728"/>
    <w:rsid w:val="00843603"/>
    <w:rsid w:val="00E722B5"/>
    <w:rsid w:val="0A22148A"/>
    <w:rsid w:val="1A5864CB"/>
    <w:rsid w:val="1A7C3FF4"/>
    <w:rsid w:val="20265DA7"/>
    <w:rsid w:val="2E330B36"/>
    <w:rsid w:val="51E83174"/>
    <w:rsid w:val="57E91B79"/>
    <w:rsid w:val="610D67DC"/>
    <w:rsid w:val="662A13A8"/>
    <w:rsid w:val="68DC3C4A"/>
    <w:rsid w:val="75ED7D35"/>
    <w:rsid w:val="7EC35313"/>
    <w:rsid w:val="7FC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">
    <w:name w:val="日期 Char"/>
    <w:basedOn w:val="4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1908</Words>
  <Characters>2035</Characters>
  <Lines>14</Lines>
  <Paragraphs>3</Paragraphs>
  <TotalTime>8</TotalTime>
  <ScaleCrop>false</ScaleCrop>
  <LinksUpToDate>false</LinksUpToDate>
  <CharactersWithSpaces>2114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2025-01-07T02:37:00Z</dcterms:created>
  <dc:creator>Microsoft</dc:creator>
  <cp:lastModifiedBy>马兴发～</cp:lastModifiedBy>
  <cp:lastPrinted>2025-11-05T01:06:00Z</cp:lastPrinted>
  <dcterms:modified xsi:type="dcterms:W3CDTF">2025-11-05T01:08:21Z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eyJoZGlkIjoiMWYyZjg2OThlYjA5YjBiNmM0NmJkNDBjZmI4OTgzYzYiLCJ1c2VySWQiOiIxMTIzMzUwOTA2In0=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ABE6D9C309F24F38AF2AFFF264980083_13</vt:lpwstr>
  </property>
</Properties>
</file>